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/>
          <w:sz w:val="72"/>
          <w:szCs w:val="72"/>
          <w:lang w:eastAsia="zh-CN"/>
        </w:rPr>
      </w:pPr>
      <w:r>
        <w:rPr>
          <w:rFonts w:hint="eastAsia" w:eastAsia="宋体"/>
          <w:b/>
          <w:bCs/>
          <w:color w:val="000000"/>
          <w:sz w:val="72"/>
          <w:szCs w:val="72"/>
          <w:lang w:eastAsia="zh-CN"/>
        </w:rPr>
        <w:t>危机处理</w:t>
      </w:r>
    </w:p>
    <w:p>
      <w:pP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</w:pPr>
    </w:p>
    <w:p>
      <w:pPr>
        <w:rPr>
          <w:rFonts w:hint="eastAsia" w:ascii="PMingLiU" w:hAnsi="PMingLiU"/>
          <w:b/>
          <w:bCs/>
          <w:color w:val="000000"/>
          <w:sz w:val="32"/>
          <w:lang w:eastAsia="zh-CN"/>
        </w:rPr>
      </w:pP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紧急危机情况有：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突然停水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突然停电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无煤气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–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入单电脑坏机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电话线路故障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爆窃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客人争吵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员工争吵</w:t>
      </w:r>
    </w:p>
    <w:p>
      <w:pPr>
        <w:numPr>
          <w:ilvl w:val="0"/>
          <w:numId w:val="1"/>
        </w:numPr>
        <w:spacing w:line="600" w:lineRule="exact"/>
        <w:rPr>
          <w:rFonts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-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水浸</w:t>
      </w:r>
      <w:r>
        <w:rPr>
          <w:rFonts w:hint="eastAsia" w:ascii="PMingLiU" w:hAnsi="PMingLiU"/>
          <w:b/>
          <w:color w:val="000000"/>
          <w:sz w:val="32"/>
          <w:lang w:eastAsia="zh-CN"/>
        </w:rPr>
        <w:t xml:space="preserve"> </w:t>
      </w:r>
    </w:p>
    <w:p>
      <w:pPr>
        <w:numPr>
          <w:ilvl w:val="0"/>
          <w:numId w:val="1"/>
        </w:numPr>
        <w:spacing w:line="600" w:lineRule="exact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–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电梯故障</w:t>
      </w:r>
    </w:p>
    <w:p>
      <w:pPr>
        <w:spacing w:line="600" w:lineRule="exact"/>
        <w:ind w:left="480"/>
        <w:rPr>
          <w:rFonts w:hint="eastAsia" w:ascii="PMingLiU" w:hAnsi="PMingLiU"/>
          <w:b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>K –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处理工伤意外事项</w:t>
      </w:r>
    </w:p>
    <w:p>
      <w:pPr>
        <w:spacing w:line="600" w:lineRule="exact"/>
        <w:ind w:left="480"/>
        <w:rPr>
          <w:rFonts w:hint="eastAsia" w:ascii="PMingLiU" w:hAnsi="PMingLiU"/>
          <w:b/>
          <w:i/>
          <w:iCs/>
          <w:color w:val="000000"/>
          <w:sz w:val="32"/>
          <w:lang w:eastAsia="zh-CN"/>
        </w:rPr>
      </w:pPr>
      <w:r>
        <w:rPr>
          <w:rFonts w:ascii="PMingLiU" w:hAnsi="PMingLiU" w:eastAsia="宋体"/>
          <w:b/>
          <w:color w:val="000000"/>
          <w:sz w:val="32"/>
          <w:lang w:eastAsia="zh-CN"/>
        </w:rPr>
        <w:t xml:space="preserve">L. - </w:t>
      </w:r>
      <w:r>
        <w:rPr>
          <w:rFonts w:hint="eastAsia" w:ascii="PMingLiU" w:hAnsi="PMingLiU" w:eastAsia="宋体"/>
          <w:b/>
          <w:color w:val="000000"/>
          <w:sz w:val="32"/>
          <w:lang w:eastAsia="zh-CN"/>
        </w:rPr>
        <w:t>台风及暴雨警告</w:t>
      </w:r>
    </w:p>
    <w:p>
      <w:pPr>
        <w:spacing w:line="600" w:lineRule="exact"/>
        <w:rPr>
          <w:rFonts w:hint="eastAsia"/>
          <w:color w:val="000000"/>
          <w:sz w:val="20"/>
          <w:lang w:eastAsia="zh-CN"/>
        </w:rPr>
      </w:pPr>
    </w:p>
    <w:p>
      <w:pPr>
        <w:spacing w:line="500" w:lineRule="exact"/>
        <w:jc w:val="both"/>
        <w:rPr>
          <w:rFonts w:hint="eastAsia"/>
          <w:b/>
          <w:bCs/>
          <w:color w:val="000000"/>
          <w:sz w:val="40"/>
          <w:u w:val="single"/>
          <w:bdr w:val="single" w:color="auto" w:sz="4" w:space="0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/>
        </w:rPr>
        <w:t>A.</w:t>
      </w:r>
      <w:r>
        <w:rPr>
          <w:rFonts w:hint="eastAsia" w:eastAsia="宋体"/>
          <w:b/>
          <w:bCs/>
          <w:color w:val="000000"/>
          <w:sz w:val="40"/>
          <w:u w:val="single"/>
          <w:lang w:eastAsia="zh-CN"/>
        </w:rPr>
        <w:t>突然停水</w:t>
      </w:r>
    </w:p>
    <w:p>
      <w:pPr>
        <w:numPr>
          <w:ilvl w:val="0"/>
          <w:numId w:val="2"/>
        </w:numPr>
        <w:spacing w:line="500" w:lineRule="exact"/>
        <w:jc w:val="both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首先向管理处查问大厦内是否出现供水问题或是街外</w:t>
      </w:r>
      <w:r>
        <w:rPr>
          <w:rFonts w:eastAsia="宋体"/>
          <w:color w:val="000000"/>
          <w:sz w:val="32"/>
          <w:lang w:eastAsia="zh-CN"/>
        </w:rPr>
        <w:t>”</w:t>
      </w:r>
      <w:r>
        <w:rPr>
          <w:rFonts w:hint="eastAsia" w:eastAsia="宋体"/>
          <w:color w:val="000000"/>
          <w:sz w:val="32"/>
          <w:lang w:eastAsia="zh-CN"/>
        </w:rPr>
        <w:t>爆水管</w:t>
      </w:r>
      <w:r>
        <w:rPr>
          <w:rFonts w:eastAsia="宋体"/>
          <w:color w:val="000000"/>
          <w:sz w:val="32"/>
          <w:lang w:eastAsia="zh-CN"/>
        </w:rPr>
        <w:t>”</w:t>
      </w:r>
    </w:p>
    <w:p>
      <w:pPr>
        <w:numPr>
          <w:ilvl w:val="0"/>
          <w:numId w:val="2"/>
        </w:numPr>
        <w:spacing w:line="500" w:lineRule="exact"/>
        <w:jc w:val="both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即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时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购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买或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向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供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应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商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订叫大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量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蒸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溜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水备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用</w:t>
      </w:r>
    </w:p>
    <w:p>
      <w:pPr>
        <w:numPr>
          <w:ilvl w:val="0"/>
          <w:numId w:val="2"/>
        </w:numPr>
        <w:spacing w:line="500" w:lineRule="exact"/>
        <w:jc w:val="both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蒸溜水先供煮食及开茶用，洁净部先停止或有限地清洗餐具。</w:t>
      </w:r>
    </w:p>
    <w:p>
      <w:pPr>
        <w:numPr>
          <w:ilvl w:val="0"/>
          <w:numId w:val="2"/>
        </w:numPr>
        <w:spacing w:line="500" w:lineRule="exact"/>
        <w:jc w:val="both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电话联系自来水公司，要求尽快派供水车。</w:t>
      </w:r>
    </w:p>
    <w:p>
      <w:pPr>
        <w:spacing w:line="500" w:lineRule="exact"/>
        <w:rPr>
          <w:rFonts w:hint="eastAsia"/>
          <w:b/>
          <w:bCs/>
          <w:color w:val="000000"/>
          <w:sz w:val="40"/>
          <w:u w:val="single"/>
          <w:lang w:eastAsia="zh-CN"/>
        </w:rPr>
      </w:pPr>
    </w:p>
    <w:p>
      <w:pPr>
        <w:spacing w:line="500" w:lineRule="exact"/>
        <w:rPr>
          <w:rFonts w:hint="eastAsia"/>
          <w:b/>
          <w:bCs/>
          <w:color w:val="000000"/>
          <w:sz w:val="40"/>
          <w:u w:val="single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/>
        </w:rPr>
        <w:t>B.</w:t>
      </w:r>
      <w:r>
        <w:rPr>
          <w:rFonts w:hint="eastAsia" w:eastAsia="宋体"/>
          <w:b/>
          <w:bCs/>
          <w:color w:val="000000"/>
          <w:sz w:val="40"/>
          <w:u w:val="single"/>
          <w:lang w:eastAsia="zh-CN"/>
        </w:rPr>
        <w:t>突然停电</w:t>
      </w:r>
    </w:p>
    <w:p>
      <w:pPr>
        <w:numPr>
          <w:ilvl w:val="0"/>
          <w:numId w:val="3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首先安抚在座客人，在场员工要保持镇定及留守岗位。</w:t>
      </w:r>
    </w:p>
    <w:p>
      <w:pPr>
        <w:numPr>
          <w:ilvl w:val="0"/>
          <w:numId w:val="3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保安人员速到收银台处留守。</w:t>
      </w:r>
    </w:p>
    <w:p>
      <w:pPr>
        <w:numPr>
          <w:ilvl w:val="0"/>
          <w:numId w:val="3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u w:val="single"/>
          <w:lang w:eastAsia="zh-CN"/>
        </w:rPr>
        <w:t>打开各可通风位置</w:t>
      </w:r>
      <w:r>
        <w:rPr>
          <w:rFonts w:eastAsia="宋体"/>
          <w:color w:val="000000"/>
          <w:sz w:val="32"/>
          <w:lang w:eastAsia="zh-CN"/>
        </w:rPr>
        <w:t xml:space="preserve"> (</w:t>
      </w:r>
      <w:r>
        <w:rPr>
          <w:rFonts w:hint="eastAsia" w:eastAsia="宋体"/>
          <w:color w:val="000000"/>
          <w:sz w:val="32"/>
          <w:lang w:eastAsia="zh-CN"/>
        </w:rPr>
        <w:t>如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门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窗</w:t>
      </w:r>
      <w:r>
        <w:rPr>
          <w:rFonts w:eastAsia="宋体"/>
          <w:color w:val="000000"/>
          <w:sz w:val="32"/>
          <w:lang w:eastAsia="zh-CN"/>
        </w:rPr>
        <w:t>)</w:t>
      </w:r>
    </w:p>
    <w:p>
      <w:pPr>
        <w:numPr>
          <w:ilvl w:val="0"/>
          <w:numId w:val="3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保安人员看守各出入口位置</w:t>
      </w:r>
      <w:r>
        <w:rPr>
          <w:rFonts w:eastAsia="宋体"/>
          <w:color w:val="000000"/>
          <w:sz w:val="32"/>
          <w:lang w:eastAsia="zh-CN"/>
        </w:rPr>
        <w:t>(</w:t>
      </w:r>
      <w:r>
        <w:rPr>
          <w:rFonts w:hint="eastAsia" w:eastAsia="宋体"/>
          <w:color w:val="000000"/>
          <w:sz w:val="32"/>
          <w:lang w:eastAsia="zh-CN"/>
        </w:rPr>
        <w:t>特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别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是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主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要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通</w:t>
      </w:r>
      <w:r>
        <w:rPr>
          <w:rFonts w:eastAsia="宋体"/>
          <w:color w:val="00000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z w:val="32"/>
          <w:lang w:eastAsia="zh-CN"/>
        </w:rPr>
        <w:t>道</w:t>
      </w:r>
      <w:r>
        <w:rPr>
          <w:rFonts w:eastAsia="宋体"/>
          <w:color w:val="000000"/>
          <w:sz w:val="32"/>
          <w:lang w:eastAsia="zh-CN"/>
        </w:rPr>
        <w:t>)</w:t>
      </w:r>
    </w:p>
    <w:p>
      <w:pPr>
        <w:numPr>
          <w:ilvl w:val="0"/>
          <w:numId w:val="3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出品部员工必须先关掉煤气开关和总阀。</w:t>
      </w:r>
    </w:p>
    <w:p>
      <w:pPr>
        <w:numPr>
          <w:ilvl w:val="0"/>
          <w:numId w:val="3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分店应常预备蜡烛及电筒，以备停电之用。蜡烛应放在客人台面</w:t>
      </w:r>
    </w:p>
    <w:p>
      <w:pPr>
        <w:numPr>
          <w:ilvl w:val="0"/>
          <w:numId w:val="3"/>
        </w:numPr>
        <w:spacing w:line="500" w:lineRule="exact"/>
        <w:rPr>
          <w:rFonts w:hint="eastAsia"/>
          <w:bCs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检查总电闸，并尽快联系物业管理处。</w:t>
      </w:r>
    </w:p>
    <w:p>
      <w:pPr>
        <w:numPr>
          <w:numId w:val="0"/>
        </w:numPr>
        <w:spacing w:line="500" w:lineRule="exact"/>
        <w:ind w:left="480" w:leftChars="0"/>
        <w:rPr>
          <w:rFonts w:hint="eastAsia"/>
          <w:bCs/>
          <w:color w:val="000000"/>
          <w:sz w:val="32"/>
          <w:lang w:eastAsia="zh-CN"/>
        </w:rPr>
      </w:pPr>
    </w:p>
    <w:p>
      <w:pPr>
        <w:spacing w:line="500" w:lineRule="exact"/>
        <w:rPr>
          <w:rFonts w:hint="eastAsia"/>
          <w:b/>
          <w:color w:val="000000"/>
          <w:sz w:val="40"/>
          <w:u w:val="single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/>
        </w:rPr>
        <w:t>C.</w:t>
      </w:r>
      <w:r>
        <w:rPr>
          <w:rFonts w:hint="eastAsia" w:eastAsia="宋体"/>
          <w:b/>
          <w:bCs/>
          <w:color w:val="000000"/>
          <w:sz w:val="40"/>
          <w:u w:val="single"/>
          <w:lang w:eastAsia="zh-CN"/>
        </w:rPr>
        <w:t>无煤气</w:t>
      </w:r>
    </w:p>
    <w:p>
      <w:pPr>
        <w:numPr>
          <w:ilvl w:val="0"/>
          <w:numId w:val="4"/>
        </w:numPr>
        <w:spacing w:line="500" w:lineRule="exact"/>
        <w:rPr>
          <w:rFonts w:hint="eastAsia" w:ascii="PMingLiU" w:hAnsi="PMingLiU"/>
          <w:color w:val="00000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z w:val="32"/>
          <w:lang w:eastAsia="zh-CN"/>
        </w:rPr>
        <w:t>检查炉具的开关是否关妥及关掉煤气总掣。</w:t>
      </w:r>
    </w:p>
    <w:p>
      <w:pPr>
        <w:numPr>
          <w:ilvl w:val="0"/>
          <w:numId w:val="4"/>
        </w:numPr>
        <w:spacing w:line="500" w:lineRule="exact"/>
        <w:rPr>
          <w:rFonts w:hint="eastAsia" w:ascii="PMingLiU" w:hAnsi="PMingLiU"/>
          <w:color w:val="00000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z w:val="32"/>
          <w:lang w:eastAsia="zh-CN"/>
        </w:rPr>
        <w:t>即时改用</w:t>
      </w:r>
      <w:r>
        <w:rPr>
          <w:rFonts w:ascii="PMingLiU" w:hAnsi="PMingLiU" w:eastAsia="宋体"/>
          <w:color w:val="000000"/>
          <w:sz w:val="32"/>
          <w:lang w:eastAsia="zh-CN"/>
        </w:rPr>
        <w:t>GAS</w:t>
      </w:r>
      <w:r>
        <w:rPr>
          <w:rFonts w:hint="eastAsia" w:ascii="PMingLiU" w:hAnsi="PMingLiU" w:eastAsia="宋体"/>
          <w:color w:val="000000"/>
          <w:sz w:val="32"/>
          <w:lang w:eastAsia="zh-CN"/>
        </w:rPr>
        <w:t>炉。</w:t>
      </w:r>
    </w:p>
    <w:p>
      <w:pPr>
        <w:numPr>
          <w:ilvl w:val="0"/>
          <w:numId w:val="4"/>
        </w:numPr>
        <w:spacing w:line="500" w:lineRule="exact"/>
        <w:rPr>
          <w:rFonts w:hint="eastAsia" w:ascii="PMingLiU" w:hAnsi="PMingLiU"/>
          <w:color w:val="00000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z w:val="32"/>
          <w:lang w:eastAsia="zh-CN"/>
        </w:rPr>
        <w:t>如有延误出品，楼面部向客人解释并至歉。</w:t>
      </w:r>
    </w:p>
    <w:p>
      <w:pPr>
        <w:numPr>
          <w:ilvl w:val="0"/>
          <w:numId w:val="4"/>
        </w:numPr>
        <w:spacing w:line="500" w:lineRule="exact"/>
        <w:rPr>
          <w:rFonts w:hint="eastAsia" w:ascii="PMingLiU" w:hAnsi="PMingLiU"/>
          <w:color w:val="00000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z w:val="32"/>
          <w:lang w:eastAsia="zh-CN"/>
        </w:rPr>
        <w:t>尽快联络物业</w:t>
      </w:r>
      <w:r>
        <w:rPr>
          <w:rFonts w:hint="eastAsia" w:eastAsia="宋体"/>
          <w:color w:val="000000"/>
          <w:sz w:val="32"/>
          <w:lang w:eastAsia="zh-CN"/>
        </w:rPr>
        <w:t>管理处。</w:t>
      </w:r>
    </w:p>
    <w:p>
      <w:pPr>
        <w:numPr>
          <w:ilvl w:val="0"/>
          <w:numId w:val="4"/>
        </w:numPr>
        <w:spacing w:line="500" w:lineRule="exact"/>
        <w:rPr>
          <w:rFonts w:hint="eastAsia"/>
          <w:bCs/>
          <w:color w:val="00000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z w:val="32"/>
          <w:lang w:eastAsia="zh-CN"/>
        </w:rPr>
        <w:t>致电煤气公司</w:t>
      </w:r>
      <w:r>
        <w:rPr>
          <w:rFonts w:hint="eastAsia" w:ascii="PMingLiU" w:hAnsi="PMingLiU"/>
          <w:color w:val="000000"/>
          <w:sz w:val="32"/>
          <w:lang w:eastAsia="zh-CN"/>
        </w:rPr>
        <w:t>查询。</w:t>
      </w:r>
    </w:p>
    <w:p>
      <w:pPr>
        <w:spacing w:line="500" w:lineRule="exact"/>
        <w:rPr>
          <w:rFonts w:hint="eastAsia"/>
          <w:bCs/>
          <w:color w:val="000000"/>
          <w:sz w:val="32"/>
          <w:lang w:eastAsia="zh-CN"/>
        </w:rPr>
      </w:pPr>
    </w:p>
    <w:p>
      <w:pPr>
        <w:spacing w:line="500" w:lineRule="exact"/>
        <w:rPr>
          <w:rFonts w:hint="eastAsia"/>
          <w:b/>
          <w:bCs/>
          <w:color w:val="000000"/>
          <w:sz w:val="40"/>
          <w:u w:val="single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/>
        </w:rPr>
        <w:t>D.</w:t>
      </w:r>
      <w:r>
        <w:rPr>
          <w:rFonts w:hint="eastAsia" w:eastAsia="宋体"/>
          <w:b/>
          <w:bCs/>
          <w:color w:val="000000"/>
          <w:sz w:val="40"/>
          <w:u w:val="single"/>
          <w:lang w:eastAsia="zh-CN"/>
        </w:rPr>
        <w:t>入单电脑坏机</w:t>
      </w:r>
    </w:p>
    <w:p>
      <w:pPr>
        <w:numPr>
          <w:ilvl w:val="0"/>
          <w:numId w:val="5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即时改用手写单；</w:t>
      </w:r>
    </w:p>
    <w:p>
      <w:pPr>
        <w:numPr>
          <w:ilvl w:val="0"/>
          <w:numId w:val="5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楼面部同事询问每台客人未到食品，并即时跟进手写单；</w:t>
      </w:r>
    </w:p>
    <w:p>
      <w:pPr>
        <w:numPr>
          <w:ilvl w:val="0"/>
          <w:numId w:val="5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店长通知点心部将需时较长的点心预多几份，以防久等；</w:t>
      </w:r>
    </w:p>
    <w:p>
      <w:pPr>
        <w:numPr>
          <w:ilvl w:val="0"/>
          <w:numId w:val="5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埋单时改用手计账单；</w:t>
      </w:r>
    </w:p>
    <w:p>
      <w:pPr>
        <w:numPr>
          <w:ilvl w:val="0"/>
          <w:numId w:val="5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同时尽快联络电脑人员处理。</w:t>
      </w:r>
    </w:p>
    <w:p>
      <w:pPr>
        <w:spacing w:line="500" w:lineRule="exact"/>
        <w:ind w:left="480"/>
        <w:rPr>
          <w:rFonts w:hint="eastAsia"/>
          <w:bCs/>
          <w:color w:val="000000"/>
          <w:sz w:val="32"/>
          <w:lang w:eastAsia="zh-CN"/>
        </w:rPr>
      </w:pPr>
    </w:p>
    <w:p>
      <w:pPr>
        <w:spacing w:line="500" w:lineRule="exact"/>
        <w:rPr>
          <w:rFonts w:hint="eastAsia"/>
          <w:b/>
          <w:color w:val="000000"/>
          <w:sz w:val="40"/>
          <w:u w:val="single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/>
        </w:rPr>
        <w:t>E.</w:t>
      </w:r>
      <w:r>
        <w:rPr>
          <w:rFonts w:hint="eastAsia" w:eastAsia="宋体"/>
          <w:b/>
          <w:bCs/>
          <w:color w:val="000000"/>
          <w:sz w:val="40"/>
          <w:u w:val="single"/>
          <w:lang w:eastAsia="zh-CN"/>
        </w:rPr>
        <w:t>电话线路故障</w:t>
      </w:r>
    </w:p>
    <w:p>
      <w:pPr>
        <w:numPr>
          <w:ilvl w:val="0"/>
          <w:numId w:val="6"/>
        </w:numPr>
        <w:spacing w:line="500" w:lineRule="exact"/>
        <w:jc w:val="both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即时用手机查看总机线路；</w:t>
      </w:r>
    </w:p>
    <w:p>
      <w:pPr>
        <w:numPr>
          <w:ilvl w:val="0"/>
          <w:numId w:val="6"/>
        </w:numPr>
        <w:spacing w:line="500" w:lineRule="exact"/>
        <w:jc w:val="both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即时联络工程部维修；</w:t>
      </w:r>
    </w:p>
    <w:p>
      <w:pPr>
        <w:numPr>
          <w:ilvl w:val="0"/>
          <w:numId w:val="6"/>
        </w:numPr>
        <w:spacing w:line="500" w:lineRule="exact"/>
        <w:jc w:val="both"/>
        <w:rPr>
          <w:rFonts w:hint="eastAsia"/>
          <w:bCs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必要时联系电话公司申请暂用飞线代接服务</w:t>
      </w:r>
      <w:r>
        <w:rPr>
          <w:rFonts w:eastAsia="宋体"/>
          <w:color w:val="000000"/>
          <w:sz w:val="32"/>
          <w:lang w:eastAsia="zh-CN"/>
        </w:rPr>
        <w:t>，</w:t>
      </w:r>
      <w:r>
        <w:rPr>
          <w:rFonts w:hint="eastAsia" w:eastAsia="宋体"/>
          <w:color w:val="000000"/>
          <w:sz w:val="32"/>
          <w:lang w:eastAsia="zh-CN"/>
        </w:rPr>
        <w:t>并告知代接分店。</w:t>
      </w:r>
    </w:p>
    <w:p>
      <w:pPr>
        <w:numPr>
          <w:numId w:val="0"/>
        </w:numPr>
        <w:spacing w:line="500" w:lineRule="exact"/>
        <w:ind w:left="480" w:leftChars="0"/>
        <w:jc w:val="both"/>
        <w:rPr>
          <w:rFonts w:hint="eastAsia"/>
          <w:bCs/>
          <w:color w:val="000000"/>
          <w:sz w:val="32"/>
          <w:lang w:eastAsia="zh-CN"/>
        </w:rPr>
      </w:pPr>
    </w:p>
    <w:p>
      <w:pPr>
        <w:spacing w:line="500" w:lineRule="exact"/>
        <w:rPr>
          <w:rFonts w:hint="eastAsia"/>
          <w:b/>
          <w:bCs/>
          <w:color w:val="000000"/>
          <w:sz w:val="40"/>
          <w:u w:val="single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/>
        </w:rPr>
        <w:t>F.</w:t>
      </w:r>
      <w:r>
        <w:rPr>
          <w:rFonts w:hint="eastAsia" w:eastAsia="宋体"/>
          <w:b/>
          <w:bCs/>
          <w:color w:val="000000"/>
          <w:sz w:val="40"/>
          <w:u w:val="single"/>
          <w:lang w:eastAsia="zh-CN"/>
        </w:rPr>
        <w:t>爆窃</w:t>
      </w:r>
    </w:p>
    <w:p>
      <w:pPr>
        <w:numPr>
          <w:ilvl w:val="0"/>
          <w:numId w:val="7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即时通知店长；</w:t>
      </w:r>
    </w:p>
    <w:p>
      <w:pPr>
        <w:numPr>
          <w:ilvl w:val="0"/>
          <w:numId w:val="7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店长应尽快回公司</w:t>
      </w:r>
      <w:r>
        <w:rPr>
          <w:rFonts w:eastAsia="宋体"/>
          <w:color w:val="000000"/>
          <w:sz w:val="32"/>
          <w:lang w:eastAsia="zh-CN"/>
        </w:rPr>
        <w:t>，</w:t>
      </w:r>
      <w:r>
        <w:rPr>
          <w:rFonts w:hint="eastAsia" w:eastAsia="宋体"/>
          <w:color w:val="000000"/>
          <w:sz w:val="32"/>
          <w:lang w:eastAsia="zh-CN"/>
        </w:rPr>
        <w:t>用相机拍下现场情况，并即时报警；</w:t>
      </w:r>
    </w:p>
    <w:p>
      <w:pPr>
        <w:numPr>
          <w:ilvl w:val="0"/>
          <w:numId w:val="7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禁止任何人触摸现场环境及物品；</w:t>
      </w:r>
    </w:p>
    <w:p>
      <w:pPr>
        <w:numPr>
          <w:ilvl w:val="0"/>
          <w:numId w:val="7"/>
        </w:numPr>
        <w:spacing w:line="5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eastAsia="宋体"/>
          <w:color w:val="000000"/>
          <w:sz w:val="32"/>
          <w:lang w:eastAsia="zh-CN"/>
        </w:rPr>
        <w:t>通知业务部；</w:t>
      </w:r>
    </w:p>
    <w:p>
      <w:pPr>
        <w:numPr>
          <w:ilvl w:val="0"/>
          <w:numId w:val="7"/>
        </w:numPr>
        <w:spacing w:line="500" w:lineRule="exact"/>
        <w:rPr>
          <w:rFonts w:hint="eastAsia" w:ascii="PMingLiU" w:hAnsi="PMingLiU"/>
          <w:color w:val="000000"/>
          <w:spacing w:val="2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z w:val="32"/>
          <w:lang w:eastAsia="zh-CN"/>
        </w:rPr>
        <w:t>写报告交业务部。</w:t>
      </w:r>
      <w:r>
        <w:rPr>
          <w:rFonts w:hint="eastAsia" w:ascii="PMingLiU" w:hAnsi="PMingLiU"/>
          <w:color w:val="000000"/>
          <w:spacing w:val="20"/>
          <w:sz w:val="32"/>
          <w:lang w:eastAsia="zh-CN"/>
        </w:rPr>
        <w:t xml:space="preserve"> </w:t>
      </w:r>
    </w:p>
    <w:p>
      <w:pPr>
        <w:numPr>
          <w:numId w:val="0"/>
        </w:numPr>
        <w:spacing w:line="500" w:lineRule="exact"/>
        <w:ind w:left="480" w:leftChars="0"/>
        <w:rPr>
          <w:rFonts w:hint="eastAsia" w:ascii="PMingLiU" w:hAnsi="PMingLiU"/>
          <w:color w:val="000000"/>
          <w:spacing w:val="20"/>
          <w:sz w:val="32"/>
          <w:lang w:eastAsia="zh-CN"/>
        </w:rPr>
      </w:pPr>
    </w:p>
    <w:p>
      <w:pPr>
        <w:pStyle w:val="5"/>
        <w:spacing w:before="0" w:after="0" w:line="600" w:lineRule="exact"/>
        <w:ind w:left="0"/>
        <w:rPr>
          <w:rFonts w:hint="eastAsia" w:ascii="PMingLiU" w:hAnsi="PMingLiU"/>
          <w:b/>
          <w:bCs/>
          <w:color w:val="000000"/>
          <w:spacing w:val="20"/>
          <w:sz w:val="40"/>
          <w:u w:val="single"/>
          <w:lang w:val="en-GB" w:eastAsia="zh-CN"/>
        </w:rPr>
      </w:pPr>
      <w:r>
        <w:rPr>
          <w:rFonts w:ascii="PMingLiU" w:eastAsia="宋体"/>
          <w:b/>
          <w:bCs/>
          <w:color w:val="000000"/>
          <w:spacing w:val="20"/>
          <w:sz w:val="40"/>
          <w:u w:val="single"/>
          <w:lang w:eastAsia="zh-CN"/>
        </w:rPr>
        <w:t>G.</w:t>
      </w:r>
      <w:r>
        <w:rPr>
          <w:rFonts w:hint="eastAsia" w:ascii="PMingLiU" w:eastAsia="宋体"/>
          <w:b/>
          <w:bCs/>
          <w:color w:val="000000"/>
          <w:spacing w:val="20"/>
          <w:sz w:val="40"/>
          <w:u w:val="single"/>
          <w:lang w:eastAsia="zh-CN"/>
        </w:rPr>
        <w:t>客人争吵</w:t>
      </w:r>
    </w:p>
    <w:p>
      <w:pPr>
        <w:pStyle w:val="5"/>
        <w:numPr>
          <w:ilvl w:val="0"/>
          <w:numId w:val="8"/>
        </w:numPr>
        <w:spacing w:before="0" w:after="0" w:line="600" w:lineRule="exact"/>
        <w:rPr>
          <w:rFonts w:hint="eastAsia" w:ascii="PMingLiU" w:hAnsi="PMingLiU"/>
          <w:color w:val="000000"/>
          <w:spacing w:val="20"/>
          <w:sz w:val="32"/>
          <w:lang w:val="en-GB" w:eastAsia="zh-CN"/>
        </w:rPr>
      </w:pPr>
      <w:r>
        <w:rPr>
          <w:rFonts w:hint="eastAsia" w:ascii="PMingLiU" w:hAnsi="PMingLiU" w:eastAsia="宋体"/>
          <w:color w:val="000000"/>
          <w:spacing w:val="20"/>
          <w:sz w:val="32"/>
          <w:lang w:val="en-GB" w:eastAsia="zh-CN"/>
        </w:rPr>
        <w:t>当值员工首先分开客人，并了解情况</w:t>
      </w:r>
    </w:p>
    <w:p>
      <w:pPr>
        <w:pStyle w:val="5"/>
        <w:numPr>
          <w:ilvl w:val="0"/>
          <w:numId w:val="8"/>
        </w:numPr>
        <w:spacing w:before="0" w:after="0" w:line="600" w:lineRule="exact"/>
        <w:rPr>
          <w:rFonts w:hint="eastAsia" w:ascii="PMingLiU" w:hAnsi="PMingLiU"/>
          <w:color w:val="000000"/>
          <w:spacing w:val="20"/>
          <w:sz w:val="32"/>
          <w:lang w:val="en-GB" w:eastAsia="zh-CN"/>
        </w:rPr>
      </w:pPr>
      <w:r>
        <w:rPr>
          <w:rFonts w:hint="eastAsia" w:ascii="PMingLiU" w:hAnsi="PMingLiU" w:eastAsia="宋体"/>
          <w:color w:val="000000"/>
          <w:spacing w:val="20"/>
          <w:sz w:val="32"/>
          <w:lang w:val="en-GB" w:eastAsia="zh-CN"/>
        </w:rPr>
        <w:t>通知主管，由主管平息客人之间的争吵。</w:t>
      </w:r>
    </w:p>
    <w:p>
      <w:pPr>
        <w:pStyle w:val="5"/>
        <w:numPr>
          <w:ilvl w:val="0"/>
          <w:numId w:val="8"/>
        </w:numPr>
        <w:spacing w:before="0" w:after="0" w:line="600" w:lineRule="exact"/>
        <w:rPr>
          <w:rFonts w:hint="eastAsia" w:ascii="PMingLiU" w:hAnsi="PMingLiU"/>
          <w:color w:val="000000"/>
          <w:spacing w:val="20"/>
          <w:sz w:val="32"/>
          <w:lang w:val="en-GB" w:eastAsia="zh-CN"/>
        </w:rPr>
      </w:pPr>
      <w:r>
        <w:rPr>
          <w:rFonts w:hint="eastAsia" w:ascii="PMingLiU" w:hAnsi="PMingLiU" w:eastAsia="宋体"/>
          <w:color w:val="000000"/>
          <w:spacing w:val="20"/>
          <w:sz w:val="32"/>
          <w:lang w:val="en-GB" w:eastAsia="zh-CN"/>
        </w:rPr>
        <w:t>如果情况严重，立即报警。</w:t>
      </w:r>
    </w:p>
    <w:p>
      <w:pPr>
        <w:rPr>
          <w:rFonts w:hint="eastAsia" w:ascii="PMingLiU"/>
          <w:b/>
          <w:bCs/>
          <w:color w:val="000000"/>
          <w:sz w:val="40"/>
          <w:u w:val="single"/>
          <w:lang w:val="en-GB" w:eastAsia="zh-CN" w:bidi="he-IL"/>
        </w:rPr>
      </w:pPr>
    </w:p>
    <w:p>
      <w:pPr>
        <w:rPr>
          <w:rFonts w:hint="eastAsia" w:ascii="PMingLiU"/>
          <w:b/>
          <w:bCs/>
          <w:color w:val="000000"/>
          <w:sz w:val="40"/>
          <w:u w:val="single"/>
          <w:lang w:val="en-GB" w:eastAsia="zh-CN" w:bidi="he-IL"/>
        </w:rPr>
      </w:pPr>
      <w:r>
        <w:rPr>
          <w:rFonts w:ascii="PMingLiU" w:eastAsia="宋体"/>
          <w:b/>
          <w:bCs/>
          <w:color w:val="000000"/>
          <w:sz w:val="40"/>
          <w:u w:val="single"/>
          <w:lang w:eastAsia="zh-CN" w:bidi="he-IL"/>
        </w:rPr>
        <w:t>H.</w:t>
      </w:r>
      <w:r>
        <w:rPr>
          <w:rFonts w:hint="eastAsia" w:ascii="PMingLiU" w:eastAsia="宋体"/>
          <w:b/>
          <w:bCs/>
          <w:color w:val="000000"/>
          <w:sz w:val="40"/>
          <w:u w:val="single"/>
          <w:lang w:val="en-GB" w:eastAsia="zh-CN" w:bidi="he-IL"/>
        </w:rPr>
        <w:t>员工争吵</w:t>
      </w:r>
    </w:p>
    <w:p>
      <w:pPr>
        <w:pStyle w:val="5"/>
        <w:numPr>
          <w:ilvl w:val="0"/>
          <w:numId w:val="9"/>
        </w:numPr>
        <w:spacing w:before="0" w:after="0" w:line="600" w:lineRule="exact"/>
        <w:jc w:val="both"/>
        <w:rPr>
          <w:rFonts w:hint="eastAsia" w:ascii="PMingLiU" w:hAnsi="PMingLiU"/>
          <w:color w:val="000000"/>
          <w:spacing w:val="20"/>
          <w:sz w:val="32"/>
          <w:lang w:val="en-GB" w:eastAsia="zh-CN"/>
        </w:rPr>
      </w:pPr>
      <w:r>
        <w:rPr>
          <w:rFonts w:hint="eastAsia" w:ascii="PMingLiU" w:hAnsi="PMingLiU" w:eastAsia="宋体"/>
          <w:color w:val="000000"/>
          <w:spacing w:val="20"/>
          <w:sz w:val="32"/>
          <w:lang w:val="en-GB" w:eastAsia="zh-CN"/>
        </w:rPr>
        <w:t>目睹事故发生的员工必须即时通知部门主管或店长；</w:t>
      </w:r>
    </w:p>
    <w:p>
      <w:pPr>
        <w:numPr>
          <w:ilvl w:val="0"/>
          <w:numId w:val="9"/>
        </w:numPr>
        <w:rPr>
          <w:rFonts w:hint="eastAsia"/>
          <w:color w:val="000000"/>
          <w:sz w:val="32"/>
          <w:lang w:val="en-GB" w:eastAsia="zh-CN" w:bidi="he-IL"/>
        </w:rPr>
      </w:pPr>
      <w:r>
        <w:rPr>
          <w:rFonts w:hint="eastAsia" w:eastAsia="宋体"/>
          <w:color w:val="000000"/>
          <w:sz w:val="32"/>
          <w:lang w:val="en-GB" w:eastAsia="zh-CN" w:bidi="he-IL"/>
        </w:rPr>
        <w:t>分开争吵的员工，解散围观者，安排正常上班秩序；</w:t>
      </w:r>
    </w:p>
    <w:p>
      <w:pPr>
        <w:numPr>
          <w:ilvl w:val="0"/>
          <w:numId w:val="9"/>
        </w:numPr>
        <w:rPr>
          <w:rFonts w:hint="eastAsia"/>
          <w:color w:val="000000"/>
          <w:sz w:val="32"/>
          <w:lang w:val="en-GB" w:eastAsia="zh-CN" w:bidi="he-IL"/>
        </w:rPr>
      </w:pPr>
      <w:r>
        <w:rPr>
          <w:rFonts w:hint="eastAsia" w:eastAsia="宋体"/>
          <w:color w:val="000000"/>
          <w:sz w:val="32"/>
          <w:lang w:val="en-GB" w:eastAsia="zh-CN" w:bidi="he-IL"/>
        </w:rPr>
        <w:t>在公司范围打架者给予解雇处分。</w:t>
      </w:r>
    </w:p>
    <w:p>
      <w:pPr>
        <w:pStyle w:val="5"/>
        <w:spacing w:before="0" w:after="0" w:line="600" w:lineRule="exact"/>
        <w:ind w:left="0"/>
        <w:jc w:val="both"/>
        <w:rPr>
          <w:b/>
          <w:bCs/>
          <w:color w:val="000000"/>
          <w:spacing w:val="20"/>
          <w:sz w:val="20"/>
          <w:u w:val="single"/>
          <w:lang w:val="en-GB" w:eastAsia="zh-CN"/>
        </w:rPr>
      </w:pPr>
    </w:p>
    <w:p>
      <w:pPr>
        <w:pStyle w:val="5"/>
        <w:spacing w:before="0" w:after="0" w:line="600" w:lineRule="exact"/>
        <w:ind w:left="0"/>
        <w:jc w:val="both"/>
        <w:rPr>
          <w:rFonts w:hint="eastAsia" w:ascii="PMingLiU" w:hAnsi="PMingLiU"/>
          <w:b/>
          <w:bCs/>
          <w:color w:val="000000"/>
          <w:spacing w:val="20"/>
          <w:sz w:val="40"/>
          <w:u w:val="single"/>
          <w:lang w:val="en-GB" w:eastAsia="zh-CN"/>
        </w:rPr>
      </w:pPr>
      <w:r>
        <w:rPr>
          <w:rFonts w:ascii="PMingLiU" w:hAnsi="PMingLiU" w:eastAsia="宋体"/>
          <w:b/>
          <w:bCs/>
          <w:color w:val="000000"/>
          <w:spacing w:val="20"/>
          <w:sz w:val="40"/>
          <w:u w:val="single"/>
          <w:lang w:val="en-GB" w:eastAsia="zh-CN"/>
        </w:rPr>
        <w:t>I.</w:t>
      </w:r>
      <w:r>
        <w:rPr>
          <w:rFonts w:hint="eastAsia" w:ascii="PMingLiU" w:hAnsi="PMingLiU" w:eastAsia="宋体"/>
          <w:b/>
          <w:bCs/>
          <w:color w:val="000000"/>
          <w:spacing w:val="20"/>
          <w:sz w:val="40"/>
          <w:u w:val="single"/>
          <w:lang w:val="en-GB" w:eastAsia="zh-CN"/>
        </w:rPr>
        <w:t>水浸</w:t>
      </w:r>
    </w:p>
    <w:p>
      <w:pPr>
        <w:pStyle w:val="5"/>
        <w:numPr>
          <w:ilvl w:val="0"/>
          <w:numId w:val="10"/>
        </w:numPr>
        <w:spacing w:before="0" w:after="0" w:line="600" w:lineRule="exact"/>
        <w:jc w:val="both"/>
        <w:rPr>
          <w:rFonts w:hint="eastAsia"/>
          <w:color w:val="000000"/>
          <w:sz w:val="32"/>
          <w:lang w:val="en-GB" w:eastAsia="zh-CN"/>
        </w:rPr>
      </w:pPr>
      <w:r>
        <w:rPr>
          <w:rFonts w:hint="eastAsia"/>
          <w:color w:val="000000"/>
          <w:sz w:val="32"/>
          <w:lang w:val="en-GB" w:eastAsia="zh-CN"/>
        </w:rPr>
        <w:t>立即关掉水制</w:t>
      </w:r>
    </w:p>
    <w:p>
      <w:pPr>
        <w:numPr>
          <w:ilvl w:val="0"/>
          <w:numId w:val="10"/>
        </w:numPr>
        <w:rPr>
          <w:rFonts w:hint="eastAsia" w:ascii="PMingLiU"/>
          <w:color w:val="000000"/>
          <w:lang w:val="en-GB" w:eastAsia="zh-CN" w:bidi="he-IL"/>
        </w:rPr>
      </w:pPr>
      <w:r>
        <w:rPr>
          <w:rFonts w:hint="eastAsia" w:ascii="PMingLiU" w:eastAsia="宋体"/>
          <w:color w:val="000000"/>
          <w:sz w:val="32"/>
          <w:lang w:val="en-GB" w:eastAsia="zh-CN" w:bidi="he-IL"/>
        </w:rPr>
        <w:t>通知店长，店长通知业务部并及时联络装修商。</w:t>
      </w:r>
    </w:p>
    <w:p>
      <w:pPr>
        <w:rPr>
          <w:rFonts w:hint="eastAsia" w:ascii="PMingLiU"/>
          <w:color w:val="000000"/>
          <w:sz w:val="20"/>
          <w:szCs w:val="20"/>
          <w:lang w:val="en-GB" w:eastAsia="zh-CN" w:bidi="he-IL"/>
        </w:rPr>
      </w:pPr>
    </w:p>
    <w:p>
      <w:pPr>
        <w:rPr>
          <w:rFonts w:hint="eastAsia"/>
          <w:b/>
          <w:bCs/>
          <w:color w:val="000000"/>
          <w:sz w:val="40"/>
          <w:u w:val="single"/>
          <w:lang w:eastAsia="zh-CN" w:bidi="he-IL"/>
        </w:rPr>
      </w:pPr>
      <w:r>
        <w:rPr>
          <w:rFonts w:eastAsia="宋体"/>
          <w:b/>
          <w:bCs/>
          <w:color w:val="000000"/>
          <w:sz w:val="40"/>
          <w:u w:val="single"/>
          <w:lang w:eastAsia="zh-CN" w:bidi="he-IL"/>
        </w:rPr>
        <w:t>J.</w:t>
      </w:r>
      <w:r>
        <w:rPr>
          <w:rFonts w:hint="eastAsia" w:eastAsia="宋体"/>
          <w:b/>
          <w:bCs/>
          <w:color w:val="000000"/>
          <w:sz w:val="40"/>
          <w:u w:val="single"/>
          <w:lang w:eastAsia="zh-CN" w:bidi="he-IL"/>
        </w:rPr>
        <w:t>电梯故障</w:t>
      </w:r>
    </w:p>
    <w:p>
      <w:pPr>
        <w:numPr>
          <w:ilvl w:val="0"/>
          <w:numId w:val="11"/>
        </w:numPr>
        <w:rPr>
          <w:rFonts w:hint="eastAsia" w:ascii="PMingLiU"/>
          <w:color w:val="000000"/>
          <w:sz w:val="32"/>
          <w:lang w:eastAsia="zh-CN" w:bidi="he-IL"/>
        </w:rPr>
      </w:pPr>
      <w:r>
        <w:rPr>
          <w:rFonts w:hint="eastAsia" w:ascii="PMingLiU" w:eastAsia="宋体"/>
          <w:color w:val="000000"/>
          <w:sz w:val="32"/>
          <w:lang w:eastAsia="zh-CN" w:bidi="he-IL"/>
        </w:rPr>
        <w:t>引导客人用其它电梯或楼梯，并向客人解释故障及道歉</w:t>
      </w:r>
    </w:p>
    <w:p>
      <w:pPr>
        <w:numPr>
          <w:ilvl w:val="0"/>
          <w:numId w:val="11"/>
        </w:numPr>
        <w:rPr>
          <w:rFonts w:hint="eastAsia" w:ascii="PMingLiU"/>
          <w:color w:val="000000"/>
          <w:sz w:val="32"/>
          <w:lang w:eastAsia="zh-CN" w:bidi="he-IL"/>
        </w:rPr>
      </w:pPr>
      <w:r>
        <w:rPr>
          <w:rFonts w:hint="eastAsia" w:ascii="PMingLiU" w:eastAsia="宋体"/>
          <w:color w:val="000000"/>
          <w:sz w:val="32"/>
          <w:lang w:eastAsia="zh-CN" w:bidi="he-IL"/>
        </w:rPr>
        <w:t>立即通知大厦管理处</w:t>
      </w:r>
    </w:p>
    <w:p>
      <w:pPr>
        <w:numPr>
          <w:ilvl w:val="0"/>
          <w:numId w:val="11"/>
        </w:numPr>
        <w:rPr>
          <w:rFonts w:hint="eastAsia" w:ascii="PMingLiU"/>
          <w:color w:val="000000"/>
          <w:sz w:val="32"/>
          <w:lang w:eastAsia="zh-CN" w:bidi="he-IL"/>
        </w:rPr>
      </w:pPr>
      <w:r>
        <w:rPr>
          <w:rFonts w:hint="eastAsia" w:ascii="PMingLiU"/>
          <w:color w:val="000000"/>
          <w:sz w:val="32"/>
          <w:lang w:eastAsia="zh-CN" w:bidi="he-IL"/>
        </w:rPr>
        <w:t>如果是扶手梯故障，立即联络厂家维修</w:t>
      </w:r>
    </w:p>
    <w:p>
      <w:pPr>
        <w:rPr>
          <w:rFonts w:hint="eastAsia" w:ascii="PMingLiU" w:hAnsi="PMingLiU"/>
          <w:color w:val="000000"/>
          <w:spacing w:val="20"/>
          <w:shd w:val="pct10" w:color="auto" w:fill="FFFFFF"/>
          <w:lang w:eastAsia="zh-CN"/>
        </w:rPr>
      </w:pPr>
      <w:r>
        <w:rPr>
          <w:rFonts w:hint="eastAsia" w:ascii="PMingLiU" w:hAnsi="PMingLiU"/>
          <w:color w:val="000000"/>
          <w:spacing w:val="20"/>
          <w:shd w:val="pct10" w:color="auto" w:fill="FFFFFF"/>
          <w:lang w:eastAsia="zh-CN"/>
        </w:rPr>
        <w:t>备注：各分店将所有必要联系的供应商或厂家电话做成总表附后</w:t>
      </w:r>
    </w:p>
    <w:p>
      <w:pPr>
        <w:rPr>
          <w:rFonts w:hint="eastAsia" w:ascii="PMingLiU" w:hAnsi="PMingLiU"/>
          <w:color w:val="000000"/>
          <w:spacing w:val="20"/>
          <w:shd w:val="pct10" w:color="auto" w:fill="FFFFFF"/>
          <w:lang w:eastAsia="zh-CN"/>
        </w:rPr>
      </w:pPr>
    </w:p>
    <w:p>
      <w:pPr>
        <w:rPr>
          <w:rFonts w:hint="eastAsia" w:ascii="PMingLiU" w:hAnsi="PMingLiU"/>
          <w:b/>
          <w:color w:val="000000"/>
          <w:spacing w:val="80"/>
          <w:kern w:val="0"/>
          <w:sz w:val="36"/>
          <w:u w:val="single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 w:bidi="he-IL"/>
        </w:rPr>
        <w:t>K.</w:t>
      </w:r>
      <w:r>
        <w:rPr>
          <w:rFonts w:hint="eastAsia" w:eastAsia="宋体"/>
          <w:b/>
          <w:bCs/>
          <w:color w:val="000000"/>
          <w:sz w:val="40"/>
          <w:u w:val="single"/>
          <w:lang w:eastAsia="zh-CN" w:bidi="he-IL"/>
        </w:rPr>
        <w:t>处理工伤意外之注意事项</w:t>
      </w:r>
    </w:p>
    <w:p>
      <w:pPr>
        <w:pStyle w:val="2"/>
        <w:numPr>
          <w:ilvl w:val="0"/>
          <w:numId w:val="12"/>
        </w:numPr>
        <w:spacing w:before="0" w:beforeAutospacing="0" w:after="0" w:afterAutospacing="0" w:line="600" w:lineRule="exact"/>
        <w:jc w:val="both"/>
        <w:rPr>
          <w:spacing w:val="70"/>
          <w:sz w:val="32"/>
          <w:lang w:eastAsia="zh-CN"/>
        </w:rPr>
      </w:pPr>
      <w:r>
        <w:rPr>
          <w:rFonts w:hint="eastAsia" w:eastAsia="宋体"/>
          <w:spacing w:val="70"/>
          <w:sz w:val="32"/>
          <w:lang w:eastAsia="zh-CN"/>
        </w:rPr>
        <w:t>员工在工作期间因工受伤或死亡，即使员工可能犯错或疏忽，公司仍须负一定的责任。</w:t>
      </w:r>
    </w:p>
    <w:p>
      <w:pPr>
        <w:numPr>
          <w:ilvl w:val="0"/>
          <w:numId w:val="12"/>
        </w:numPr>
        <w:spacing w:before="100" w:beforeAutospacing="1" w:after="100" w:afterAutospacing="1" w:line="400" w:lineRule="exact"/>
        <w:rPr>
          <w:rFonts w:hint="eastAsia"/>
          <w:color w:val="00000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30"/>
          <w:kern w:val="0"/>
          <w:sz w:val="32"/>
          <w:lang w:eastAsia="zh-CN"/>
        </w:rPr>
        <w:t>处理工伤意外的程序及注意事项</w:t>
      </w:r>
    </w:p>
    <w:p>
      <w:pPr>
        <w:spacing w:before="100" w:beforeAutospacing="1" w:after="100" w:afterAutospacing="1" w:line="400" w:lineRule="exact"/>
        <w:ind w:firstLine="420"/>
        <w:rPr>
          <w:rFonts w:hint="eastAsia" w:eastAsia="宋体"/>
          <w:color w:val="000000"/>
          <w:sz w:val="32"/>
          <w:lang w:eastAsia="zh-CN"/>
        </w:rPr>
      </w:pPr>
      <w:r>
        <w:rPr>
          <w:rFonts w:eastAsia="宋体"/>
          <w:color w:val="000000"/>
          <w:sz w:val="32"/>
          <w:lang w:eastAsia="zh-CN"/>
        </w:rPr>
        <w:t>--</w:t>
      </w:r>
      <w:r>
        <w:rPr>
          <w:rFonts w:hint="eastAsia" w:eastAsia="宋体"/>
          <w:color w:val="000000"/>
          <w:sz w:val="32"/>
          <w:lang w:eastAsia="zh-CN"/>
        </w:rPr>
        <w:t>立即向部门主管和店长报告，以免延误；</w:t>
      </w:r>
    </w:p>
    <w:p>
      <w:pPr>
        <w:spacing w:before="100" w:beforeAutospacing="1" w:after="100" w:afterAutospacing="1" w:line="400" w:lineRule="exact"/>
        <w:ind w:left="420"/>
        <w:rPr>
          <w:rFonts w:hint="eastAsia" w:ascii="PMingLiU" w:hAnsi="PMingLiU" w:eastAsia="宋体"/>
          <w:color w:val="000000"/>
          <w:spacing w:val="70"/>
          <w:kern w:val="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70"/>
          <w:kern w:val="0"/>
          <w:sz w:val="32"/>
          <w:lang w:eastAsia="zh-CN"/>
        </w:rPr>
        <w:t>--安排专人陪同受伤员工前往社保指定医就诊，--受伤三天内与人事部联系，跟进及办理有关呈报工伤之手续</w:t>
      </w:r>
    </w:p>
    <w:p>
      <w:pPr>
        <w:spacing w:before="100" w:beforeAutospacing="1" w:after="100" w:afterAutospacing="1" w:line="400" w:lineRule="exact"/>
        <w:ind w:left="420"/>
        <w:rPr>
          <w:rFonts w:hint="eastAsia"/>
          <w:color w:val="000000"/>
          <w:kern w:val="0"/>
          <w:lang w:eastAsia="zh-CN"/>
        </w:rPr>
      </w:pPr>
      <w:r>
        <w:rPr>
          <w:rFonts w:hint="eastAsia"/>
          <w:color w:val="000000"/>
          <w:kern w:val="0"/>
          <w:lang w:eastAsia="zh-CN"/>
        </w:rPr>
        <w:t>附：工作办理流程指引</w:t>
      </w:r>
    </w:p>
    <w:p>
      <w:pPr>
        <w:spacing w:before="100" w:beforeAutospacing="1" w:after="100" w:afterAutospacing="1" w:line="400" w:lineRule="exact"/>
        <w:ind w:left="420"/>
        <w:rPr>
          <w:rFonts w:hint="eastAsia"/>
          <w:color w:val="000000"/>
          <w:kern w:val="0"/>
          <w:lang w:eastAsia="zh-CN"/>
        </w:rPr>
      </w:pPr>
    </w:p>
    <w:p>
      <w:pPr>
        <w:spacing w:before="100" w:beforeAutospacing="1" w:after="100" w:afterAutospacing="1" w:line="400" w:lineRule="exact"/>
        <w:ind w:left="420"/>
        <w:rPr>
          <w:rFonts w:hint="eastAsia"/>
          <w:color w:val="000000"/>
          <w:kern w:val="0"/>
          <w:lang w:eastAsia="zh-CN"/>
        </w:rPr>
      </w:pPr>
    </w:p>
    <w:p>
      <w:pPr>
        <w:rPr>
          <w:rFonts w:hint="eastAsia"/>
          <w:b/>
          <w:bCs/>
          <w:color w:val="000000"/>
          <w:sz w:val="36"/>
          <w:u w:val="single"/>
          <w:lang w:eastAsia="zh-CN"/>
        </w:rPr>
      </w:pPr>
      <w:r>
        <w:rPr>
          <w:rFonts w:eastAsia="宋体"/>
          <w:b/>
          <w:bCs/>
          <w:color w:val="000000"/>
          <w:sz w:val="40"/>
          <w:u w:val="single"/>
          <w:lang w:eastAsia="zh-CN" w:bidi="he-IL"/>
        </w:rPr>
        <w:t>L.</w:t>
      </w:r>
      <w:r>
        <w:rPr>
          <w:rFonts w:hint="eastAsia" w:eastAsia="宋体"/>
          <w:b/>
          <w:bCs/>
          <w:color w:val="000000"/>
          <w:sz w:val="40"/>
          <w:u w:val="single"/>
          <w:lang w:eastAsia="zh-CN" w:bidi="he-IL"/>
        </w:rPr>
        <w:t>台风及暴雨警告下之员工安排</w:t>
      </w:r>
    </w:p>
    <w:p>
      <w:pPr>
        <w:tabs>
          <w:tab w:val="left" w:pos="960"/>
        </w:tabs>
        <w:spacing w:line="500" w:lineRule="exact"/>
        <w:ind w:left="960" w:hanging="480"/>
        <w:rPr>
          <w:rFonts w:hint="eastAsia"/>
          <w:b/>
          <w:bCs/>
          <w:color w:val="000000"/>
          <w:sz w:val="32"/>
          <w:lang w:eastAsia="zh-CN"/>
        </w:rPr>
      </w:pPr>
      <w:r>
        <w:rPr>
          <w:rFonts w:eastAsia="宋体"/>
          <w:b/>
          <w:bCs/>
          <w:color w:val="000000"/>
          <w:sz w:val="32"/>
          <w:lang w:eastAsia="zh-CN"/>
        </w:rPr>
        <w:t>1)</w:t>
      </w:r>
      <w:r>
        <w:rPr>
          <w:rFonts w:hint="eastAsia" w:eastAsia="宋体"/>
          <w:b/>
          <w:bCs/>
          <w:color w:val="000000"/>
          <w:sz w:val="32"/>
          <w:lang w:eastAsia="zh-CN"/>
        </w:rPr>
        <w:t>工作安排</w:t>
      </w:r>
      <w:r>
        <w:rPr>
          <w:rFonts w:hint="eastAsia"/>
          <w:b/>
          <w:bCs/>
          <w:color w:val="000000"/>
          <w:sz w:val="32"/>
          <w:lang w:eastAsia="zh-CN"/>
        </w:rPr>
        <w:t xml:space="preserve"> </w:t>
      </w:r>
    </w:p>
    <w:p>
      <w:pPr>
        <w:tabs>
          <w:tab w:val="left" w:pos="960"/>
        </w:tabs>
        <w:spacing w:line="500" w:lineRule="exact"/>
        <w:ind w:left="960" w:hanging="480"/>
        <w:rPr>
          <w:rFonts w:hint="eastAsia"/>
          <w:b/>
          <w:bCs/>
          <w:color w:val="000000"/>
          <w:sz w:val="32"/>
          <w:lang w:eastAsia="zh-CN"/>
        </w:rPr>
      </w:pPr>
      <w:r>
        <w:rPr>
          <w:rFonts w:eastAsia="宋体"/>
          <w:b/>
          <w:bCs/>
          <w:color w:val="000000"/>
          <w:sz w:val="32"/>
          <w:lang w:eastAsia="zh-CN"/>
        </w:rPr>
        <w:t xml:space="preserve">1/ </w:t>
      </w:r>
      <w:r>
        <w:rPr>
          <w:rFonts w:hint="eastAsia" w:eastAsia="宋体"/>
          <w:b/>
          <w:bCs/>
          <w:color w:val="000000"/>
          <w:sz w:val="32"/>
          <w:lang w:eastAsia="zh-CN"/>
        </w:rPr>
        <w:t>一号及三号台风信号</w:t>
      </w:r>
    </w:p>
    <w:p>
      <w:pPr>
        <w:pStyle w:val="2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正常运作。</w:t>
      </w:r>
    </w:p>
    <w:p>
      <w:pPr>
        <w:pStyle w:val="2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如个别员工遇到困难不能准时上班</w:t>
      </w:r>
      <w:r>
        <w:rPr>
          <w:rFonts w:eastAsia="宋体"/>
          <w:spacing w:val="30"/>
          <w:sz w:val="32"/>
          <w:lang w:eastAsia="zh-CN"/>
        </w:rPr>
        <w:t>,</w:t>
      </w:r>
      <w:r>
        <w:rPr>
          <w:rFonts w:hint="eastAsia" w:eastAsia="宋体"/>
          <w:spacing w:val="30"/>
          <w:sz w:val="32"/>
          <w:lang w:eastAsia="zh-CN"/>
        </w:rPr>
        <w:t>应尽快致电所属部门主管。</w:t>
      </w:r>
    </w:p>
    <w:p>
      <w:pPr>
        <w:tabs>
          <w:tab w:val="left" w:pos="960"/>
        </w:tabs>
        <w:spacing w:line="500" w:lineRule="exact"/>
        <w:rPr>
          <w:rFonts w:hint="eastAsia"/>
          <w:color w:val="000000"/>
          <w:sz w:val="32"/>
          <w:lang w:eastAsia="zh-CN"/>
        </w:rPr>
      </w:pPr>
    </w:p>
    <w:p>
      <w:pPr>
        <w:tabs>
          <w:tab w:val="left" w:pos="960"/>
        </w:tabs>
        <w:spacing w:line="500" w:lineRule="exact"/>
        <w:ind w:left="960" w:hanging="480"/>
        <w:rPr>
          <w:rFonts w:hint="eastAsia"/>
          <w:b/>
          <w:bCs/>
          <w:color w:val="000000"/>
          <w:sz w:val="32"/>
          <w:lang w:eastAsia="zh-CN"/>
        </w:rPr>
      </w:pPr>
      <w:r>
        <w:rPr>
          <w:rFonts w:eastAsia="宋体"/>
          <w:b/>
          <w:bCs/>
          <w:color w:val="000000"/>
          <w:sz w:val="32"/>
          <w:lang w:eastAsia="zh-CN"/>
        </w:rPr>
        <w:t>2/</w:t>
      </w:r>
      <w:r>
        <w:rPr>
          <w:rFonts w:hint="eastAsia" w:eastAsia="宋体"/>
          <w:b/>
          <w:bCs/>
          <w:color w:val="000000"/>
          <w:sz w:val="32"/>
          <w:lang w:eastAsia="zh-CN"/>
        </w:rPr>
        <w:t>八号或以上台风信号及黄色、红色或黑色暴雨警告下的情况</w:t>
      </w:r>
      <w:r>
        <w:rPr>
          <w:rFonts w:eastAsia="宋体"/>
          <w:b/>
          <w:bCs/>
          <w:color w:val="000000"/>
          <w:sz w:val="32"/>
          <w:lang w:eastAsia="zh-CN"/>
        </w:rPr>
        <w:t>:</w:t>
      </w:r>
    </w:p>
    <w:p>
      <w:pPr>
        <w:tabs>
          <w:tab w:val="left" w:pos="960"/>
        </w:tabs>
        <w:spacing w:line="500" w:lineRule="exact"/>
        <w:ind w:left="960" w:hanging="480"/>
        <w:rPr>
          <w:rFonts w:hint="eastAsia"/>
          <w:color w:val="000000"/>
          <w:sz w:val="32"/>
          <w:lang w:eastAsia="zh-CN"/>
        </w:rPr>
      </w:pPr>
      <w:r>
        <w:rPr>
          <w:color w:val="000000"/>
          <w:sz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203200</wp:posOffset>
                </wp:positionV>
                <wp:extent cx="885825" cy="1028700"/>
                <wp:effectExtent l="4445" t="5080" r="5080" b="13970"/>
                <wp:wrapNone/>
                <wp:docPr id="4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695960" cy="695960"/>
                                  <wp:effectExtent l="0" t="0" r="0" b="0"/>
                                  <wp:docPr id="56" name="图片 56" descr="tc8n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" name="图片 56" descr="tc8n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5960" cy="695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396pt;margin-top:16pt;height:81pt;width:69.75pt;z-index:-251654144;mso-width-relative:page;mso-height-relative:page;" fillcolor="#FFFFFF" filled="t" stroked="t" coordsize="21600,21600" o:gfxdata="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Oi5zrYAAAACgEAAA8AAAAAAAAAAQAgAAAAIgAAAGRycy9kb3ducmV2LnhtbFBLAQIUABQA&#10;AAAIAIdO4kA7SaJgKQIAAH4EAAAOAAAAAAAAAAEAIAAAACcBAABkcnMvZTJvRG9jLnhtbFBLBQYA&#10;AAAABgAGAFkBAADC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695960" cy="695960"/>
                            <wp:effectExtent l="0" t="0" r="0" b="0"/>
                            <wp:docPr id="56" name="图片 56" descr="tc8n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" name="图片 56" descr="tc8n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5960" cy="695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3"/>
        <w:tblW w:w="10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95"/>
        <w:gridCol w:w="2676"/>
        <w:gridCol w:w="2037"/>
        <w:gridCol w:w="2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59" w:hRule="atLeast"/>
          <w:jc w:val="center"/>
        </w:trPr>
        <w:tc>
          <w:tcPr>
            <w:tcW w:w="2895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</w:p>
        </w:tc>
        <w:tc>
          <w:tcPr>
            <w:tcW w:w="2676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  <w:r>
              <w:rPr>
                <w:color w:val="000000"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1801495</wp:posOffset>
                      </wp:positionH>
                      <wp:positionV relativeFrom="paragraph">
                        <wp:posOffset>-6350</wp:posOffset>
                      </wp:positionV>
                      <wp:extent cx="1143000" cy="914400"/>
                      <wp:effectExtent l="4445" t="4445" r="14605" b="14605"/>
                      <wp:wrapNone/>
                      <wp:docPr id="3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drawing>
                                      <wp:inline distT="0" distB="0" distL="0" distR="0">
                                        <wp:extent cx="695960" cy="695960"/>
                                        <wp:effectExtent l="0" t="0" r="0" b="0"/>
                                        <wp:docPr id="57" name="图片 57" descr="rainb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7" name="图片 57" descr="rainb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95960" cy="6959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6" o:spid="_x0000_s1026" o:spt="1" style="position:absolute;left:0pt;margin-left:141.85pt;margin-top:-0.5pt;height:72pt;width:90pt;z-index:-251655168;mso-width-relative:page;mso-height-relative:page;" fillcolor="#FFFFFF" filled="t" stroked="t" coordsize="21600,21600" o:gfxdata="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FfbYj1wAAAAoBAAAPAAAAAAAAAAEAIAAAACIAAABkcnMvZG93bnJldi54bWxQSwECFAAUAAAA&#10;CACHTuJA+lM/iSgCAAB+BAAADgAAAAAAAAABACAAAAAmAQAAZHJzL2Uyb0RvYy54bWxQSwUGAAAA&#10;AAYABgBZAQAAwAUAAAAA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>
                                  <wp:extent cx="695960" cy="695960"/>
                                  <wp:effectExtent l="0" t="0" r="0" b="0"/>
                                  <wp:docPr id="57" name="图片 57" descr="rain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7" name="图片 57" descr="rain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5960" cy="695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color w:val="000000"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33655</wp:posOffset>
                      </wp:positionV>
                      <wp:extent cx="685800" cy="683895"/>
                      <wp:effectExtent l="4445" t="4445" r="14605" b="16510"/>
                      <wp:wrapNone/>
                      <wp:docPr id="2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3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drawing>
                                      <wp:inline distT="0" distB="0" distL="0" distR="0">
                                        <wp:extent cx="491490" cy="491490"/>
                                        <wp:effectExtent l="0" t="0" r="0" b="0"/>
                                        <wp:docPr id="58" name="图片 58" descr="rainr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8" name="图片 58" descr="rainr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91490" cy="4914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5" o:spid="_x0000_s1026" o:spt="1" style="position:absolute;left:0pt;margin-left:67.85pt;margin-top:2.65pt;height:53.85pt;width:54pt;z-index:-251656192;mso-width-relative:page;mso-height-relative:page;" fillcolor="#FFFFFF" filled="t" stroked="t" coordsize="21600,21600" o:gfxdata="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8Sekq1gAAAAkBAAAPAAAAAAAAAAEAIAAAACIAAABkcnMvZG93bnJldi54bWxQSwECFAAU&#10;AAAACACHTuJAhA/0FywCAAB9BAAADgAAAAAAAAABACAAAAAlAQAAZHJzL2Uyb0RvYy54bWxQSwUG&#10;AAAAAAYABgBZAQAAwwUAAAAA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491490" cy="491490"/>
                                  <wp:effectExtent l="0" t="0" r="0" b="0"/>
                                  <wp:docPr id="58" name="图片 58" descr="rain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图片 58" descr="rain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1490" cy="491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color w:val="000000"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33655</wp:posOffset>
                      </wp:positionV>
                      <wp:extent cx="685800" cy="683895"/>
                      <wp:effectExtent l="4445" t="4445" r="14605" b="16510"/>
                      <wp:wrapNone/>
                      <wp:docPr id="1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3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drawing>
                                      <wp:inline distT="0" distB="0" distL="0" distR="0">
                                        <wp:extent cx="491490" cy="491490"/>
                                        <wp:effectExtent l="0" t="0" r="0" b="0"/>
                                        <wp:docPr id="59" name="图片 59" descr="raina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9" name="图片 59" descr="raina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91490" cy="4914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4" o:spid="_x0000_s1026" o:spt="1" style="position:absolute;left:0pt;margin-left:4.85pt;margin-top:2.65pt;height:53.85pt;width:54pt;z-index:-251657216;mso-width-relative:page;mso-height-relative:page;" fillcolor="#FFFFFF" filled="t" stroked="t" coordsize="21600,21600" o:gfxdata="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OUzXvTAAAABwEAAA8AAAAAAAAAAQAgAAAAIgAAAGRycy9kb3ducmV2LnhtbFBLAQIUABQAAAAI&#10;AIdO4kCP4B3GKwIAAH0EAAAOAAAAAAAAAAEAIAAAACIBAABkcnMvZTJvRG9jLnhtbFBLBQYAAAAA&#10;BgAGAFkBAAC/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491490" cy="491490"/>
                                  <wp:effectExtent l="0" t="0" r="0" b="0"/>
                                  <wp:docPr id="59" name="图片 59" descr="rain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9" name="图片 59" descr="rain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1490" cy="491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</w:p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</w:p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</w:p>
          <w:p>
            <w:pPr>
              <w:tabs>
                <w:tab w:val="left" w:pos="960"/>
              </w:tabs>
              <w:spacing w:line="500" w:lineRule="exact"/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黄色或红色暴雨</w:t>
            </w:r>
          </w:p>
          <w:p>
            <w:pPr>
              <w:tabs>
                <w:tab w:val="left" w:pos="960"/>
              </w:tabs>
              <w:spacing w:line="500" w:lineRule="exact"/>
              <w:ind w:firstLine="960"/>
              <w:rPr>
                <w:rFonts w:hint="eastAsia"/>
                <w:color w:val="000000"/>
                <w:sz w:val="32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警告</w:t>
            </w:r>
          </w:p>
        </w:tc>
        <w:tc>
          <w:tcPr>
            <w:tcW w:w="20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jc w:val="center"/>
              <w:rPr>
                <w:rFonts w:hint="eastAsia"/>
                <w:color w:val="000000"/>
                <w:sz w:val="32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黑色暴雨</w:t>
            </w:r>
          </w:p>
          <w:p>
            <w:pPr>
              <w:tabs>
                <w:tab w:val="left" w:pos="960"/>
              </w:tabs>
              <w:spacing w:line="500" w:lineRule="exact"/>
              <w:ind w:firstLine="320"/>
              <w:jc w:val="center"/>
              <w:rPr>
                <w:rFonts w:hint="eastAsia"/>
                <w:color w:val="000000"/>
                <w:sz w:val="32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警告</w:t>
            </w:r>
          </w:p>
        </w:tc>
        <w:tc>
          <w:tcPr>
            <w:tcW w:w="2490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jc w:val="center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ind w:left="960" w:hanging="480"/>
              <w:jc w:val="center"/>
              <w:rPr>
                <w:rFonts w:hint="eastAsia"/>
                <w:color w:val="000000"/>
                <w:sz w:val="32"/>
              </w:rPr>
            </w:pPr>
          </w:p>
          <w:p>
            <w:pPr>
              <w:tabs>
                <w:tab w:val="left" w:pos="960"/>
              </w:tabs>
              <w:spacing w:line="500" w:lineRule="exact"/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八号或以上台风</w:t>
            </w:r>
          </w:p>
          <w:p>
            <w:pPr>
              <w:tabs>
                <w:tab w:val="left" w:pos="960"/>
              </w:tabs>
              <w:spacing w:line="500" w:lineRule="exact"/>
              <w:ind w:firstLine="960"/>
              <w:rPr>
                <w:rFonts w:hint="eastAsia"/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99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83" w:hRule="atLeast"/>
          <w:jc w:val="center"/>
        </w:trPr>
        <w:tc>
          <w:tcPr>
            <w:tcW w:w="2895" w:type="dxa"/>
            <w:shd w:val="clear" w:color="auto" w:fill="FFFF99"/>
          </w:tcPr>
          <w:p>
            <w:pPr>
              <w:tabs>
                <w:tab w:val="left" w:pos="960"/>
              </w:tabs>
              <w:spacing w:line="500" w:lineRule="exact"/>
              <w:ind w:left="320" w:hanging="320"/>
              <w:rPr>
                <w:rFonts w:hint="eastAsia"/>
                <w:color w:val="000000"/>
                <w:sz w:val="32"/>
                <w:lang w:eastAsia="zh-CN"/>
              </w:rPr>
            </w:pPr>
            <w:r>
              <w:rPr>
                <w:rFonts w:eastAsia="宋体"/>
                <w:color w:val="000000"/>
                <w:sz w:val="32"/>
                <w:lang w:eastAsia="zh-CN"/>
              </w:rPr>
              <w:t>a)</w:t>
            </w:r>
            <w:r>
              <w:rPr>
                <w:rFonts w:hint="eastAsia" w:eastAsia="宋体"/>
                <w:color w:val="000000"/>
                <w:sz w:val="32"/>
                <w:lang w:eastAsia="zh-CN"/>
              </w:rPr>
              <w:t xml:space="preserve"> </w:t>
            </w:r>
            <w:r>
              <w:rPr>
                <w:rFonts w:hint="eastAsia" w:eastAsia="宋体"/>
                <w:color w:val="000000"/>
                <w:lang w:eastAsia="zh-CN"/>
              </w:rPr>
              <w:t>信号</w:t>
            </w:r>
            <w:r>
              <w:rPr>
                <w:rFonts w:eastAsia="宋体"/>
                <w:color w:val="000000"/>
                <w:lang w:eastAsia="zh-CN"/>
              </w:rPr>
              <w:t>/</w:t>
            </w:r>
            <w:r>
              <w:rPr>
                <w:rFonts w:hint="eastAsia" w:eastAsia="宋体"/>
                <w:color w:val="000000"/>
                <w:lang w:eastAsia="zh-CN"/>
              </w:rPr>
              <w:t>警告在工作时间开始前或在工作时间内发出</w:t>
            </w:r>
          </w:p>
        </w:tc>
        <w:tc>
          <w:tcPr>
            <w:tcW w:w="7203" w:type="dxa"/>
            <w:gridSpan w:val="3"/>
            <w:shd w:val="clear" w:color="auto" w:fill="FFFF99"/>
            <w:vAlign w:val="center"/>
          </w:tcPr>
          <w:p>
            <w:pPr>
              <w:pStyle w:val="2"/>
              <w:numPr>
                <w:ilvl w:val="0"/>
                <w:numId w:val="13"/>
              </w:numPr>
              <w:spacing w:before="0" w:beforeAutospacing="0" w:after="0" w:afterAutospacing="0" w:line="400" w:lineRule="exact"/>
              <w:ind w:left="482" w:hanging="482"/>
              <w:rPr>
                <w:rFonts w:hint="eastAsia"/>
                <w:spacing w:val="30"/>
                <w:lang w:eastAsia="zh-CN"/>
              </w:rPr>
            </w:pPr>
            <w:r>
              <w:rPr>
                <w:rFonts w:hint="eastAsia" w:eastAsia="宋体"/>
                <w:spacing w:val="30"/>
                <w:lang w:eastAsia="zh-CN"/>
              </w:rPr>
              <w:t>雇员应如常上班</w:t>
            </w:r>
          </w:p>
          <w:p>
            <w:pPr>
              <w:pStyle w:val="2"/>
              <w:numPr>
                <w:ilvl w:val="0"/>
                <w:numId w:val="13"/>
              </w:numPr>
              <w:spacing w:before="0" w:beforeAutospacing="0" w:after="0" w:afterAutospacing="0" w:line="400" w:lineRule="exact"/>
              <w:ind w:left="482" w:hanging="482"/>
              <w:rPr>
                <w:rFonts w:hint="eastAsia"/>
                <w:sz w:val="32"/>
                <w:lang w:eastAsia="zh-CN"/>
              </w:rPr>
            </w:pPr>
            <w:r>
              <w:rPr>
                <w:rFonts w:hint="eastAsia" w:eastAsia="宋体"/>
                <w:spacing w:val="30"/>
                <w:lang w:eastAsia="zh-CN"/>
              </w:rPr>
              <w:t>如雇员遇到困难未能准时上班</w:t>
            </w:r>
            <w:r>
              <w:rPr>
                <w:rFonts w:eastAsia="宋体"/>
                <w:spacing w:val="30"/>
                <w:lang w:eastAsia="zh-CN"/>
              </w:rPr>
              <w:t>,</w:t>
            </w:r>
            <w:r>
              <w:rPr>
                <w:rFonts w:hint="eastAsia" w:eastAsia="宋体"/>
                <w:spacing w:val="30"/>
                <w:lang w:eastAsia="zh-CN"/>
              </w:rPr>
              <w:t>应尽快通知有关部门经理。可因应雇员情况</w:t>
            </w:r>
            <w:r>
              <w:rPr>
                <w:rFonts w:eastAsia="宋体"/>
                <w:spacing w:val="30"/>
                <w:lang w:eastAsia="zh-CN"/>
              </w:rPr>
              <w:t>,</w:t>
            </w:r>
            <w:r>
              <w:rPr>
                <w:rFonts w:hint="eastAsia" w:eastAsia="宋体"/>
                <w:spacing w:val="30"/>
                <w:lang w:eastAsia="zh-CN"/>
              </w:rPr>
              <w:t>酌情决定是否让个别雇员提早下班。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99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4" w:hRule="atLeast"/>
          <w:jc w:val="center"/>
        </w:trPr>
        <w:tc>
          <w:tcPr>
            <w:tcW w:w="2895" w:type="dxa"/>
            <w:shd w:val="clear" w:color="auto" w:fill="FFFF99"/>
          </w:tcPr>
          <w:p>
            <w:pPr>
              <w:tabs>
                <w:tab w:val="left" w:pos="960"/>
              </w:tabs>
              <w:spacing w:line="500" w:lineRule="exact"/>
              <w:rPr>
                <w:rFonts w:hint="eastAsia" w:eastAsia="宋体"/>
                <w:color w:val="000000"/>
                <w:sz w:val="32"/>
                <w:lang w:eastAsia="zh-CN"/>
              </w:rPr>
            </w:pPr>
            <w:r>
              <w:rPr>
                <w:rFonts w:eastAsia="宋体"/>
                <w:color w:val="000000"/>
                <w:sz w:val="32"/>
                <w:lang w:eastAsia="zh-CN"/>
              </w:rPr>
              <w:t>b)</w:t>
            </w:r>
            <w:r>
              <w:rPr>
                <w:rFonts w:hint="eastAsia" w:eastAsia="宋体"/>
                <w:color w:val="000000"/>
                <w:sz w:val="32"/>
                <w:lang w:eastAsia="zh-CN"/>
              </w:rPr>
              <w:t xml:space="preserve"> </w:t>
            </w:r>
            <w:r>
              <w:rPr>
                <w:rFonts w:hint="eastAsia" w:eastAsia="宋体"/>
                <w:color w:val="000000"/>
                <w:lang w:eastAsia="zh-CN"/>
              </w:rPr>
              <w:t>在工作时间结</w:t>
            </w:r>
            <w:r>
              <w:rPr>
                <w:rFonts w:eastAsia="宋体"/>
                <w:color w:val="000000"/>
                <w:lang w:eastAsia="zh-CN"/>
              </w:rPr>
              <w:t xml:space="preserve"> </w:t>
            </w:r>
            <w:r>
              <w:rPr>
                <w:rFonts w:hint="eastAsia" w:eastAsia="宋体"/>
                <w:color w:val="000000"/>
                <w:lang w:eastAsia="zh-CN"/>
              </w:rPr>
              <w:t>束时</w:t>
            </w:r>
            <w:r>
              <w:rPr>
                <w:rFonts w:eastAsia="宋体"/>
                <w:color w:val="000000"/>
                <w:lang w:eastAsia="zh-CN"/>
              </w:rPr>
              <w:t xml:space="preserve">, </w:t>
            </w:r>
            <w:r>
              <w:rPr>
                <w:rFonts w:hint="eastAsia" w:eastAsia="宋体"/>
                <w:color w:val="000000"/>
                <w:lang w:eastAsia="zh-CN"/>
              </w:rPr>
              <w:t>信号</w:t>
            </w:r>
            <w:r>
              <w:rPr>
                <w:rFonts w:eastAsia="宋体"/>
                <w:color w:val="000000"/>
                <w:lang w:eastAsia="zh-CN"/>
              </w:rPr>
              <w:t>/</w:t>
            </w:r>
            <w:r>
              <w:rPr>
                <w:rFonts w:hint="eastAsia" w:eastAsia="宋体"/>
                <w:color w:val="000000"/>
                <w:lang w:eastAsia="zh-CN"/>
              </w:rPr>
              <w:t>警告仍然生效</w:t>
            </w:r>
          </w:p>
          <w:p>
            <w:pPr>
              <w:tabs>
                <w:tab w:val="left" w:pos="960"/>
              </w:tabs>
              <w:spacing w:line="500" w:lineRule="exact"/>
              <w:rPr>
                <w:rFonts w:hint="eastAsia"/>
                <w:color w:val="000000"/>
                <w:sz w:val="32"/>
                <w:lang w:eastAsia="zh-CN"/>
              </w:rPr>
            </w:pPr>
          </w:p>
        </w:tc>
        <w:tc>
          <w:tcPr>
            <w:tcW w:w="7203" w:type="dxa"/>
            <w:gridSpan w:val="3"/>
            <w:shd w:val="clear" w:color="auto" w:fill="FFFF99"/>
            <w:vAlign w:val="center"/>
          </w:tcPr>
          <w:p>
            <w:pPr>
              <w:pStyle w:val="2"/>
              <w:numPr>
                <w:ilvl w:val="0"/>
                <w:numId w:val="14"/>
              </w:numPr>
              <w:spacing w:before="0" w:beforeAutospacing="0" w:after="0" w:afterAutospacing="0" w:line="600" w:lineRule="exact"/>
              <w:rPr>
                <w:rFonts w:hint="eastAsia"/>
                <w:spacing w:val="30"/>
                <w:sz w:val="32"/>
                <w:lang w:eastAsia="zh-CN"/>
              </w:rPr>
            </w:pPr>
            <w:r>
              <w:rPr>
                <w:rFonts w:hint="eastAsia" w:eastAsia="宋体"/>
                <w:spacing w:val="30"/>
                <w:sz w:val="32"/>
                <w:lang w:eastAsia="zh-CN"/>
              </w:rPr>
              <w:t>雇员可于公司内暂避风雨</w:t>
            </w:r>
          </w:p>
          <w:p>
            <w:pPr>
              <w:pStyle w:val="2"/>
              <w:spacing w:before="0" w:beforeAutospacing="0" w:after="0" w:afterAutospacing="0" w:line="600" w:lineRule="exact"/>
              <w:rPr>
                <w:rFonts w:hint="eastAsia"/>
                <w:sz w:val="32"/>
                <w:lang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6F3C03"/>
    <w:multiLevelType w:val="multilevel"/>
    <w:tmpl w:val="016F3C03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88"/>
        </w:tabs>
        <w:ind w:left="1288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68"/>
        </w:tabs>
        <w:ind w:left="1768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8"/>
        </w:tabs>
        <w:ind w:left="2248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728"/>
        </w:tabs>
        <w:ind w:left="2728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208"/>
        </w:tabs>
        <w:ind w:left="3208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688"/>
        </w:tabs>
        <w:ind w:left="3688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68"/>
        </w:tabs>
        <w:ind w:left="4168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48"/>
        </w:tabs>
        <w:ind w:left="4648" w:hanging="480"/>
      </w:pPr>
      <w:rPr>
        <w:rFonts w:hint="default" w:ascii="Wingdings" w:hAnsi="Wingdings"/>
      </w:rPr>
    </w:lvl>
  </w:abstractNum>
  <w:abstractNum w:abstractNumId="1">
    <w:nsid w:val="0B450289"/>
    <w:multiLevelType w:val="multilevel"/>
    <w:tmpl w:val="0B450289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0E77282B"/>
    <w:multiLevelType w:val="multilevel"/>
    <w:tmpl w:val="0E77282B"/>
    <w:lvl w:ilvl="0" w:tentative="0">
      <w:start w:val="1"/>
      <w:numFmt w:val="bullet"/>
      <w:lvlText w:val=""/>
      <w:lvlJc w:val="left"/>
      <w:pPr>
        <w:tabs>
          <w:tab w:val="left" w:pos="1020"/>
        </w:tabs>
        <w:ind w:left="102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500"/>
        </w:tabs>
        <w:ind w:left="150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80"/>
        </w:tabs>
        <w:ind w:left="198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60"/>
        </w:tabs>
        <w:ind w:left="246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420"/>
        </w:tabs>
        <w:ind w:left="342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900"/>
        </w:tabs>
        <w:ind w:left="390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80"/>
        </w:tabs>
        <w:ind w:left="438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60"/>
        </w:tabs>
        <w:ind w:left="4860" w:hanging="480"/>
      </w:pPr>
      <w:rPr>
        <w:rFonts w:hint="default" w:ascii="Wingdings" w:hAnsi="Wingdings"/>
      </w:rPr>
    </w:lvl>
  </w:abstractNum>
  <w:abstractNum w:abstractNumId="3">
    <w:nsid w:val="0FD50F2D"/>
    <w:multiLevelType w:val="multilevel"/>
    <w:tmpl w:val="0FD50F2D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4">
    <w:nsid w:val="1B61186D"/>
    <w:multiLevelType w:val="multilevel"/>
    <w:tmpl w:val="1B61186D"/>
    <w:lvl w:ilvl="0" w:tentative="0">
      <w:start w:val="1"/>
      <w:numFmt w:val="bullet"/>
      <w:lvlText w:val="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5">
    <w:nsid w:val="263B5D81"/>
    <w:multiLevelType w:val="multilevel"/>
    <w:tmpl w:val="263B5D81"/>
    <w:lvl w:ilvl="0" w:tentative="0">
      <w:start w:val="1"/>
      <w:numFmt w:val="bullet"/>
      <w:lvlText w:val=""/>
      <w:lvlJc w:val="left"/>
      <w:pPr>
        <w:tabs>
          <w:tab w:val="left" w:pos="1020"/>
        </w:tabs>
        <w:ind w:left="102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500"/>
        </w:tabs>
        <w:ind w:left="150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80"/>
        </w:tabs>
        <w:ind w:left="198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60"/>
        </w:tabs>
        <w:ind w:left="246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420"/>
        </w:tabs>
        <w:ind w:left="342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900"/>
        </w:tabs>
        <w:ind w:left="390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80"/>
        </w:tabs>
        <w:ind w:left="438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60"/>
        </w:tabs>
        <w:ind w:left="4860" w:hanging="480"/>
      </w:pPr>
      <w:rPr>
        <w:rFonts w:hint="default" w:ascii="Wingdings" w:hAnsi="Wingdings"/>
      </w:rPr>
    </w:lvl>
  </w:abstractNum>
  <w:abstractNum w:abstractNumId="6">
    <w:nsid w:val="2F0B055C"/>
    <w:multiLevelType w:val="multilevel"/>
    <w:tmpl w:val="2F0B055C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7">
    <w:nsid w:val="4042589D"/>
    <w:multiLevelType w:val="multilevel"/>
    <w:tmpl w:val="4042589D"/>
    <w:lvl w:ilvl="0" w:tentative="0">
      <w:start w:val="1"/>
      <w:numFmt w:val="upperLetter"/>
      <w:lvlText w:val="%1."/>
      <w:lvlJc w:val="left"/>
      <w:pPr>
        <w:tabs>
          <w:tab w:val="left" w:pos="840"/>
        </w:tabs>
        <w:ind w:left="840" w:hanging="360"/>
      </w:p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8">
    <w:nsid w:val="4BDD1774"/>
    <w:multiLevelType w:val="multilevel"/>
    <w:tmpl w:val="4BDD1774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9">
    <w:nsid w:val="4E0C5A16"/>
    <w:multiLevelType w:val="multilevel"/>
    <w:tmpl w:val="4E0C5A16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10">
    <w:nsid w:val="53B62864"/>
    <w:multiLevelType w:val="multilevel"/>
    <w:tmpl w:val="53B62864"/>
    <w:lvl w:ilvl="0" w:tentative="0">
      <w:start w:val="1"/>
      <w:numFmt w:val="bullet"/>
      <w:lvlText w:val="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11">
    <w:nsid w:val="68B952BA"/>
    <w:multiLevelType w:val="multilevel"/>
    <w:tmpl w:val="68B952BA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2">
    <w:nsid w:val="73A24E8E"/>
    <w:multiLevelType w:val="multilevel"/>
    <w:tmpl w:val="73A24E8E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13">
    <w:nsid w:val="7F0A6A15"/>
    <w:multiLevelType w:val="multilevel"/>
    <w:tmpl w:val="7F0A6A15"/>
    <w:lvl w:ilvl="0" w:tentative="0">
      <w:start w:val="1"/>
      <w:numFmt w:val="bullet"/>
      <w:lvlText w:val=""/>
      <w:lvlJc w:val="left"/>
      <w:pPr>
        <w:tabs>
          <w:tab w:val="left" w:pos="632"/>
        </w:tabs>
        <w:ind w:left="632" w:hanging="480"/>
      </w:pPr>
      <w:rPr>
        <w:rFonts w:hint="default" w:ascii="Wingdings" w:hAnsi="Wingdings"/>
      </w:rPr>
    </w:lvl>
    <w:lvl w:ilvl="1" w:tentative="0">
      <w:start w:val="5"/>
      <w:numFmt w:val="decimal"/>
      <w:lvlText w:val="%2"/>
      <w:lvlJc w:val="left"/>
      <w:pPr>
        <w:tabs>
          <w:tab w:val="left" w:pos="1020"/>
        </w:tabs>
        <w:ind w:left="1020" w:hanging="360"/>
      </w:pPr>
      <w:rPr>
        <w:rFonts w:hint="eastAsia"/>
        <w:b w:val="0"/>
        <w:sz w:val="32"/>
        <w:u w:val="none"/>
      </w:rPr>
    </w:lvl>
    <w:lvl w:ilvl="2" w:tentative="0">
      <w:start w:val="1"/>
      <w:numFmt w:val="decimal"/>
      <w:lvlText w:val="%3、"/>
      <w:lvlJc w:val="left"/>
      <w:pPr>
        <w:tabs>
          <w:tab w:val="left" w:pos="1860"/>
        </w:tabs>
        <w:ind w:left="18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80"/>
      </w:pPr>
    </w:lvl>
    <w:lvl w:ilvl="4" w:tentative="0">
      <w:start w:val="1"/>
      <w:numFmt w:val="ideographTraditional"/>
      <w:lvlText w:val="%5、"/>
      <w:lvlJc w:val="left"/>
      <w:pPr>
        <w:tabs>
          <w:tab w:val="left" w:pos="2580"/>
        </w:tabs>
        <w:ind w:left="2580" w:hanging="48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80"/>
      </w:pPr>
    </w:lvl>
    <w:lvl w:ilvl="6" w:tentative="0">
      <w:start w:val="1"/>
      <w:numFmt w:val="decimal"/>
      <w:lvlText w:val="%7."/>
      <w:lvlJc w:val="left"/>
      <w:pPr>
        <w:tabs>
          <w:tab w:val="left" w:pos="3540"/>
        </w:tabs>
        <w:ind w:left="3540" w:hanging="480"/>
      </w:pPr>
    </w:lvl>
    <w:lvl w:ilvl="7" w:tentative="0">
      <w:start w:val="1"/>
      <w:numFmt w:val="ideographTraditional"/>
      <w:lvlText w:val="%8、"/>
      <w:lvlJc w:val="left"/>
      <w:pPr>
        <w:tabs>
          <w:tab w:val="left" w:pos="4020"/>
        </w:tabs>
        <w:ind w:left="4020" w:hanging="480"/>
      </w:pPr>
    </w:lvl>
    <w:lvl w:ilvl="8" w:tentative="0">
      <w:start w:val="1"/>
      <w:numFmt w:val="lowerRoman"/>
      <w:lvlText w:val="%9."/>
      <w:lvlJc w:val="right"/>
      <w:pPr>
        <w:tabs>
          <w:tab w:val="left" w:pos="4500"/>
        </w:tabs>
        <w:ind w:left="4500" w:hanging="4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0"/>
  </w:num>
  <w:num w:numId="5">
    <w:abstractNumId w:val="4"/>
  </w:num>
  <w:num w:numId="6">
    <w:abstractNumId w:val="3"/>
  </w:num>
  <w:num w:numId="7">
    <w:abstractNumId w:val="12"/>
  </w:num>
  <w:num w:numId="8">
    <w:abstractNumId w:val="6"/>
  </w:num>
  <w:num w:numId="9">
    <w:abstractNumId w:val="9"/>
  </w:num>
  <w:num w:numId="10">
    <w:abstractNumId w:val="5"/>
  </w:num>
  <w:num w:numId="11">
    <w:abstractNumId w:val="2"/>
  </w:num>
  <w:num w:numId="12">
    <w:abstractNumId w:val="1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jMDE3ZjUxZjM5NGMxYjhjMzgyZTVjNTRjM2EzYjEifQ=="/>
  </w:docVars>
  <w:rsids>
    <w:rsidRoot w:val="00000000"/>
    <w:rsid w:val="7C90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widowControl/>
      <w:spacing w:before="100" w:beforeAutospacing="1" w:after="100" w:afterAutospacing="1"/>
    </w:pPr>
    <w:rPr>
      <w:rFonts w:ascii="PMingLiU" w:hAnsi="PMingLiU"/>
      <w:color w:val="000000"/>
      <w:kern w:val="0"/>
    </w:rPr>
  </w:style>
  <w:style w:type="paragraph" w:customStyle="1" w:styleId="5">
    <w:name w:val="文件標籤"/>
    <w:next w:val="1"/>
    <w:uiPriority w:val="0"/>
    <w:pPr>
      <w:spacing w:before="140" w:after="540" w:line="600" w:lineRule="atLeast"/>
      <w:ind w:left="840"/>
    </w:pPr>
    <w:rPr>
      <w:rFonts w:ascii="Times New Roman" w:hAnsi="Times New Roman" w:eastAsia="PMingLiU" w:cs="Times New Roman"/>
      <w:sz w:val="60"/>
      <w:lang w:val="en-US" w:eastAsia="zh-TW" w:bidi="he-I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2022-10-26T06:49:50Z</dcterms:created>
  <dc:creator>Administrator</dc:creator>
  <cp:lastModifiedBy>leo</cp:lastModifiedBy>
  <dcterms:modified xsi:type="dcterms:W3CDTF">2022-10-26T06:52:40Z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9450DCEA0BEB4822B16976A9ACA9582B</vt:lpwstr>
  </property>
</Properties>
</file>